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41" w:rsidRPr="00286682" w:rsidRDefault="00286682" w:rsidP="00286682">
      <w:pPr>
        <w:pStyle w:val="1"/>
        <w:spacing w:line="240" w:lineRule="auto"/>
        <w:ind w:right="-88"/>
        <w:jc w:val="left"/>
        <w:rPr>
          <w:b w:val="0"/>
          <w:color w:val="auto"/>
          <w:lang w:val="ru-RU"/>
        </w:rPr>
      </w:pPr>
      <w:r>
        <w:rPr>
          <w:b w:val="0"/>
          <w:color w:val="auto"/>
          <w:lang w:val="ru-RU"/>
        </w:rPr>
        <w:t xml:space="preserve">                                       </w:t>
      </w:r>
      <w:r w:rsidR="00195041">
        <w:rPr>
          <w:b w:val="0"/>
          <w:color w:val="auto"/>
          <w:lang w:val="ru-RU"/>
        </w:rPr>
        <w:t xml:space="preserve">Васильевский </w:t>
      </w:r>
      <w:r w:rsidR="00195041">
        <w:rPr>
          <w:b w:val="0"/>
          <w:color w:val="auto"/>
        </w:rPr>
        <w:t xml:space="preserve"> сельский Совет</w:t>
      </w:r>
    </w:p>
    <w:p w:rsidR="00195041" w:rsidRDefault="00195041" w:rsidP="00195041">
      <w:pPr>
        <w:pStyle w:val="1"/>
        <w:spacing w:line="240" w:lineRule="auto"/>
        <w:ind w:right="-88"/>
        <w:rPr>
          <w:b w:val="0"/>
          <w:color w:val="auto"/>
        </w:rPr>
      </w:pPr>
      <w:r>
        <w:rPr>
          <w:b w:val="0"/>
          <w:color w:val="auto"/>
        </w:rPr>
        <w:t xml:space="preserve">Альметьевского муниципального района </w:t>
      </w:r>
    </w:p>
    <w:p w:rsidR="00195041" w:rsidRDefault="00195041" w:rsidP="00195041">
      <w:pPr>
        <w:widowControl w:val="0"/>
        <w:shd w:val="clear" w:color="auto" w:fill="FFFFFF"/>
        <w:autoSpaceDE w:val="0"/>
        <w:autoSpaceDN w:val="0"/>
        <w:adjustRightInd w:val="0"/>
        <w:ind w:right="-88"/>
        <w:jc w:val="center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>Республики Татарстан</w:t>
      </w:r>
    </w:p>
    <w:p w:rsidR="00195041" w:rsidRDefault="00286682" w:rsidP="00286682">
      <w:pPr>
        <w:pStyle w:val="a3"/>
        <w:jc w:val="left"/>
        <w:rPr>
          <w:b w:val="0"/>
          <w:szCs w:val="28"/>
        </w:rPr>
      </w:pPr>
      <w:r>
        <w:rPr>
          <w:b w:val="0"/>
          <w:bCs/>
          <w:spacing w:val="-1"/>
          <w:szCs w:val="28"/>
        </w:rPr>
        <w:t xml:space="preserve">                                                         </w:t>
      </w:r>
      <w:r w:rsidR="00195041">
        <w:rPr>
          <w:b w:val="0"/>
          <w:szCs w:val="28"/>
        </w:rPr>
        <w:t>РЕШЕНИЕ</w:t>
      </w:r>
    </w:p>
    <w:p w:rsidR="00195041" w:rsidRDefault="00286682" w:rsidP="00195041">
      <w:pPr>
        <w:widowControl w:val="0"/>
        <w:shd w:val="clear" w:color="auto" w:fill="FFFFFF"/>
        <w:tabs>
          <w:tab w:val="left" w:pos="8213"/>
        </w:tabs>
        <w:autoSpaceDE w:val="0"/>
        <w:autoSpaceDN w:val="0"/>
        <w:adjustRightInd w:val="0"/>
        <w:spacing w:before="346"/>
        <w:rPr>
          <w:bCs/>
          <w:spacing w:val="-5"/>
          <w:sz w:val="28"/>
          <w:szCs w:val="28"/>
        </w:rPr>
      </w:pPr>
      <w:r>
        <w:rPr>
          <w:bCs/>
          <w:sz w:val="28"/>
          <w:szCs w:val="28"/>
        </w:rPr>
        <w:t xml:space="preserve">№ </w:t>
      </w:r>
      <w:r w:rsidR="00195041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                                 </w:t>
      </w:r>
      <w:r w:rsidR="00195041">
        <w:rPr>
          <w:bCs/>
          <w:sz w:val="28"/>
          <w:szCs w:val="28"/>
        </w:rPr>
        <w:t xml:space="preserve">   </w:t>
      </w:r>
      <w:r w:rsidR="00195041">
        <w:rPr>
          <w:bCs/>
          <w:spacing w:val="-5"/>
          <w:sz w:val="28"/>
          <w:szCs w:val="28"/>
        </w:rPr>
        <w:t>2014 года</w:t>
      </w:r>
    </w:p>
    <w:p w:rsidR="00195041" w:rsidRDefault="00195041" w:rsidP="00195041">
      <w:pPr>
        <w:rPr>
          <w:sz w:val="28"/>
          <w:szCs w:val="28"/>
        </w:rPr>
      </w:pPr>
    </w:p>
    <w:p w:rsidR="00195041" w:rsidRDefault="00195041" w:rsidP="00195041">
      <w:pPr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О проверке достоверности и полноты сведений, представляемых  Главой  сельского поселения и порядке размещения сведений </w:t>
      </w:r>
    </w:p>
    <w:p w:rsidR="00195041" w:rsidRDefault="00195041" w:rsidP="00195041">
      <w:pPr>
        <w:jc w:val="both"/>
        <w:rPr>
          <w:sz w:val="28"/>
          <w:szCs w:val="28"/>
        </w:rPr>
      </w:pPr>
    </w:p>
    <w:p w:rsidR="00195041" w:rsidRDefault="00195041" w:rsidP="001950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25 декабря 2008 года                        № 273-ФЗ «О противодействии коррупции», Федеральным законом от 6 октября 2003 года №131-ФЗ «Об общих принципах организации местного самоуправления в российской Федерации»</w:t>
      </w:r>
    </w:p>
    <w:p w:rsidR="00195041" w:rsidRDefault="00195041" w:rsidP="00195041">
      <w:pPr>
        <w:ind w:firstLine="708"/>
        <w:jc w:val="both"/>
        <w:rPr>
          <w:sz w:val="28"/>
          <w:szCs w:val="28"/>
        </w:rPr>
      </w:pPr>
    </w:p>
    <w:p w:rsidR="00195041" w:rsidRDefault="00195041" w:rsidP="00195041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Васильевский  сельский Совет РЕШИЛ:</w:t>
      </w:r>
    </w:p>
    <w:p w:rsidR="00195041" w:rsidRDefault="00195041" w:rsidP="00195041">
      <w:pPr>
        <w:ind w:firstLine="708"/>
        <w:jc w:val="center"/>
        <w:rPr>
          <w:sz w:val="28"/>
          <w:szCs w:val="28"/>
        </w:rPr>
      </w:pPr>
    </w:p>
    <w:p w:rsidR="00195041" w:rsidRDefault="00195041" w:rsidP="00195041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1.Утвердить:</w:t>
      </w:r>
    </w:p>
    <w:p w:rsidR="00195041" w:rsidRDefault="00195041" w:rsidP="001950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-Положение о проверке достоверности и полноты сведений, представляемых Главой сельского поселения и соблюдения ограничений Главой сельского поселения согласно приложению №1 к настоящему решению;</w:t>
      </w:r>
    </w:p>
    <w:p w:rsidR="00195041" w:rsidRDefault="00195041" w:rsidP="001950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-Положение о комиссии </w:t>
      </w:r>
      <w:r>
        <w:rPr>
          <w:rFonts w:eastAsia="Calibri"/>
          <w:sz w:val="28"/>
          <w:szCs w:val="28"/>
          <w:lang w:eastAsia="en-US"/>
        </w:rPr>
        <w:t xml:space="preserve">по </w:t>
      </w:r>
      <w:proofErr w:type="gramStart"/>
      <w:r>
        <w:rPr>
          <w:rFonts w:eastAsia="Calibri"/>
          <w:sz w:val="28"/>
          <w:szCs w:val="28"/>
          <w:lang w:eastAsia="en-US"/>
        </w:rPr>
        <w:t>контролю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достоверностью сведений о </w:t>
      </w:r>
      <w:proofErr w:type="gramStart"/>
      <w:r>
        <w:rPr>
          <w:rFonts w:eastAsia="Calibri"/>
          <w:sz w:val="28"/>
          <w:szCs w:val="28"/>
          <w:lang w:eastAsia="en-US"/>
        </w:rPr>
        <w:t>доходах</w:t>
      </w:r>
      <w:proofErr w:type="gramEnd"/>
      <w:r>
        <w:rPr>
          <w:rFonts w:eastAsia="Calibri"/>
          <w:sz w:val="28"/>
          <w:szCs w:val="28"/>
          <w:lang w:eastAsia="en-US"/>
        </w:rPr>
        <w:t xml:space="preserve">, расходах, об имуществе и обязательствах имущественного характера </w:t>
      </w:r>
      <w:r>
        <w:rPr>
          <w:sz w:val="28"/>
          <w:szCs w:val="28"/>
        </w:rPr>
        <w:t>согласно приложению №2 к настоящему решению</w:t>
      </w:r>
      <w:r>
        <w:rPr>
          <w:rFonts w:eastAsia="Calibri"/>
          <w:sz w:val="28"/>
          <w:szCs w:val="28"/>
          <w:lang w:eastAsia="en-US"/>
        </w:rPr>
        <w:t>;</w:t>
      </w:r>
    </w:p>
    <w:p w:rsidR="00195041" w:rsidRDefault="00195041" w:rsidP="00195041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-П</w:t>
      </w:r>
      <w:r>
        <w:rPr>
          <w:bCs/>
          <w:sz w:val="28"/>
          <w:szCs w:val="28"/>
        </w:rPr>
        <w:t xml:space="preserve">орядок размещения сведений о доходах, расходах, об имуществе и обязательствах имущественного характера </w:t>
      </w:r>
      <w:r>
        <w:rPr>
          <w:sz w:val="28"/>
          <w:szCs w:val="28"/>
        </w:rPr>
        <w:t>согласно приложению №3 к настоящему решению.</w:t>
      </w:r>
    </w:p>
    <w:p w:rsidR="00195041" w:rsidRDefault="00195041" w:rsidP="001950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с 1 января 2015 года </w:t>
      </w:r>
      <w:r>
        <w:rPr>
          <w:rFonts w:eastAsia="Calibri"/>
          <w:sz w:val="28"/>
          <w:szCs w:val="28"/>
        </w:rPr>
        <w:t xml:space="preserve">Решение Васильевского сельского Совета Альметьевского муниципального района Республики Татарстан  </w:t>
      </w:r>
      <w:r>
        <w:rPr>
          <w:sz w:val="28"/>
          <w:szCs w:val="28"/>
        </w:rPr>
        <w:t xml:space="preserve">от 09 апреля 2012 года №34 «О комиссии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предоставляемых Главой поселения».</w:t>
      </w:r>
    </w:p>
    <w:p w:rsidR="00195041" w:rsidRDefault="00195041" w:rsidP="0019504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3.Обнародовать настоящее решение на специальных информационных стендах, расположенных на территории населенных </w:t>
      </w:r>
      <w:proofErr w:type="spellStart"/>
      <w:r>
        <w:rPr>
          <w:sz w:val="28"/>
          <w:szCs w:val="28"/>
        </w:rPr>
        <w:t>пунктов:с</w:t>
      </w:r>
      <w:proofErr w:type="spellEnd"/>
      <w:r>
        <w:rPr>
          <w:sz w:val="28"/>
          <w:szCs w:val="28"/>
        </w:rPr>
        <w:t>. Васильевка,ул</w:t>
      </w:r>
      <w:proofErr w:type="gramStart"/>
      <w:r>
        <w:rPr>
          <w:sz w:val="28"/>
          <w:szCs w:val="28"/>
        </w:rPr>
        <w:t>.Ц</w:t>
      </w:r>
      <w:proofErr w:type="gramEnd"/>
      <w:r>
        <w:rPr>
          <w:sz w:val="28"/>
          <w:szCs w:val="28"/>
        </w:rPr>
        <w:t xml:space="preserve">ентральная,д26 и </w:t>
      </w:r>
      <w:proofErr w:type="spellStart"/>
      <w:r>
        <w:rPr>
          <w:sz w:val="28"/>
          <w:szCs w:val="28"/>
        </w:rPr>
        <w:t>д.Улаклы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Чишма</w:t>
      </w:r>
      <w:proofErr w:type="spellEnd"/>
      <w:r>
        <w:rPr>
          <w:sz w:val="28"/>
          <w:szCs w:val="28"/>
        </w:rPr>
        <w:t xml:space="preserve"> ,</w:t>
      </w:r>
      <w:proofErr w:type="spellStart"/>
      <w:r>
        <w:rPr>
          <w:sz w:val="28"/>
          <w:szCs w:val="28"/>
        </w:rPr>
        <w:t>ул.Центральная</w:t>
      </w:r>
      <w:proofErr w:type="spellEnd"/>
      <w:r>
        <w:rPr>
          <w:sz w:val="28"/>
          <w:szCs w:val="28"/>
        </w:rPr>
        <w:t xml:space="preserve"> .д.32а, а также разместить на официальном сайте Альметьевского муниципального района Республики Татарстан в сети «Интернет».</w:t>
      </w:r>
    </w:p>
    <w:p w:rsidR="00195041" w:rsidRDefault="00195041" w:rsidP="0019504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MERGEFIELD Наименование_ого_пос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 xml:space="preserve">  сельского   поселения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195041" w:rsidRDefault="00195041" w:rsidP="00195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Васильевского</w:t>
      </w:r>
      <w:proofErr w:type="gramEnd"/>
    </w:p>
    <w:p w:rsidR="00195041" w:rsidRDefault="00195041" w:rsidP="00195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</w:t>
      </w:r>
      <w:proofErr w:type="spellStart"/>
      <w:r>
        <w:rPr>
          <w:sz w:val="28"/>
          <w:szCs w:val="28"/>
        </w:rPr>
        <w:t>Ш.М.Касымуллин</w:t>
      </w:r>
      <w:proofErr w:type="spellEnd"/>
      <w:r>
        <w:rPr>
          <w:sz w:val="28"/>
          <w:szCs w:val="28"/>
        </w:rPr>
        <w:t xml:space="preserve">                        </w:t>
      </w:r>
    </w:p>
    <w:p w:rsidR="00195041" w:rsidRDefault="00195041" w:rsidP="00195041">
      <w:pPr>
        <w:ind w:firstLine="708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Приложение №1 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к решению </w:t>
      </w:r>
      <w:proofErr w:type="gramStart"/>
      <w:r>
        <w:rPr>
          <w:sz w:val="28"/>
          <w:szCs w:val="28"/>
        </w:rPr>
        <w:t>Васильевского</w:t>
      </w:r>
      <w:proofErr w:type="gramEnd"/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сельского Совета  Альметьевского 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муниципального района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Республики Татарстан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6682">
        <w:rPr>
          <w:sz w:val="28"/>
          <w:szCs w:val="28"/>
        </w:rPr>
        <w:t xml:space="preserve">                           №                 </w:t>
      </w:r>
      <w:r>
        <w:rPr>
          <w:sz w:val="28"/>
          <w:szCs w:val="28"/>
        </w:rPr>
        <w:t xml:space="preserve">  2014 года</w:t>
      </w:r>
    </w:p>
    <w:p w:rsidR="00195041" w:rsidRDefault="00195041" w:rsidP="00195041">
      <w:pPr>
        <w:autoSpaceDE w:val="0"/>
        <w:autoSpaceDN w:val="0"/>
        <w:adjustRightInd w:val="0"/>
        <w:ind w:left="708"/>
        <w:jc w:val="center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195041" w:rsidRDefault="00195041" w:rsidP="0019504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о проверке достоверности и полноты сведений, представляемых                               Главой сельского поселения и соблюдения ограничений </w:t>
      </w:r>
    </w:p>
    <w:p w:rsidR="00195041" w:rsidRDefault="00195041" w:rsidP="0019504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Главой сельского поселения</w:t>
      </w:r>
    </w:p>
    <w:p w:rsidR="00195041" w:rsidRDefault="00195041" w:rsidP="0019504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Настоящим Положением определяется порядок осуществления проверки:</w:t>
      </w:r>
    </w:p>
    <w:p w:rsidR="00195041" w:rsidRDefault="00195041" w:rsidP="00195041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1) достоверности и полноты сведений о доходах, расходах, об имуществе и обязательствах имущественного характера Главы  сельского поселения;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соблюдения Главой сельского поселения ограничений и запретов, установленных федеральными законами.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2. Проверки, проводятся по решениям Комиссии</w:t>
      </w:r>
      <w:r>
        <w:rPr>
          <w:rFonts w:eastAsia="Calibri"/>
          <w:sz w:val="28"/>
          <w:szCs w:val="28"/>
          <w:lang w:eastAsia="en-US"/>
        </w:rPr>
        <w:t xml:space="preserve"> по </w:t>
      </w:r>
      <w:proofErr w:type="gramStart"/>
      <w:r>
        <w:rPr>
          <w:rFonts w:eastAsia="Calibri"/>
          <w:sz w:val="28"/>
          <w:szCs w:val="28"/>
          <w:lang w:eastAsia="en-US"/>
        </w:rPr>
        <w:t>контролю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достоверностью сведений о доходах, расходах, об имуществе и обязательствах имущественного характера</w:t>
      </w:r>
      <w:r>
        <w:rPr>
          <w:sz w:val="28"/>
          <w:szCs w:val="28"/>
        </w:rPr>
        <w:t xml:space="preserve"> (далее-Комиссия), которые принимаются на ее заседаниях. Решение о проведении соответствующей проверки принимается и оформляется в виде отдельного документа – решения Комиссии.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Основанием для проведения соответствующей проверки является достаточная информация, представленная в письменном виде в установленном порядке: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правоохранительными органами, иными государственными органами, органами местного самоуправления и их должностными лицами;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постоянно действующими руководящими органами политических партий и зарегистрированных в соответствии с федеральными законами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3) общероссийскими и республиканскими средствами массовой информации.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Информация анонимного характера не может служить основанием для проведения проверки.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Проверка осуществляется в срок, не превышающий 60 дней со дня принятия решения о ее проведении. Решением Комиссии срок проверки может быть продлен до 90 дней.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При осуществлении проверки Комиссия вправе: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проводить собеседование;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изучать представленные сведения и дополнительные материалы, которые приобщаются к материалам проверки;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получать пояснения по представленным им материалам;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 направлять, в установленном порядке запросы (кроме запросов, касающихся осуществления оперативно-розыскной деятельности или ее результатов) в органы прокуратуры Российской Федерации, иные федеральные государственные органы, государственные органы Республики Татарстан,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– государственные органы и организации) об имеющихся у них сведениях: о доходах, расходах, об имуществе 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обязательствах</w:t>
      </w:r>
      <w:proofErr w:type="gramEnd"/>
      <w:r>
        <w:rPr>
          <w:sz w:val="28"/>
          <w:szCs w:val="28"/>
        </w:rPr>
        <w:t xml:space="preserve"> имущественного характера, его супруги (супруга) и несовершеннолетних детей; о соблюдении Главой Поселения установленных ограничений.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 </w:t>
      </w:r>
      <w:proofErr w:type="gramStart"/>
      <w:r>
        <w:rPr>
          <w:sz w:val="28"/>
          <w:szCs w:val="28"/>
        </w:rPr>
        <w:t>запросе, предусмотренном подпунктом  4 пункта 6 настоящего Положения указываются</w:t>
      </w:r>
      <w:proofErr w:type="gramEnd"/>
      <w:r>
        <w:rPr>
          <w:sz w:val="28"/>
          <w:szCs w:val="28"/>
        </w:rPr>
        <w:t xml:space="preserve">: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фамилия, имя, отчество руководителя государственного органа или организации, в которые направляется запрос;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нормативный правовой акт, на основании которого направляется запрос;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 фамилия, имя, отчество, дата и место рождения, место регистрации, жительства и (или) пребывания, должность и место работы Главы сельского поселения, его супруги (супруга) и несовершеннолетних детей, сведения о доходах, расходах об имуществе и обязательствах имущественного характера которых проверяются; </w:t>
      </w:r>
      <w:proofErr w:type="gramEnd"/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содержание и объем сведений, подлежащих проверке;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срок представления запрашиваемых сведений;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6) фамилия, инициалы и номер телефона лица, подготовившего запрос;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7) и другие необходимые сведения.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8. Комиссия: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1) уведомляет Главу сельского поселения в письменной форме о начале в отношении него проверки - в течение двух рабочих дней со дня принятия Комиссией соответствующего решения;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проводит в случае обращения Главы сельского поселения беседу с ним, в ходе которой он должен быть информирован о том, какие сведения, предоставляемые им в соответствии с настоящим Положением, и соблюдение каких, установленных ограничений подлежат проверке, - в течение семи рабочих дней со дня получения обращения, а при наличии уважительной причины, - в срок, согласованный с Главой сельского поселения.</w:t>
      </w:r>
      <w:proofErr w:type="gramEnd"/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9. По окончании проверки Комиссия обязана ознакомить Главу сельского поселения с результатами проверки с соблюдением законодательства о государственной тайне.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Глава сельского  Поселения вправе: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давать пояснения в письменной форме в ходе проверки и по результатам проверки;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2) представлять дополнительные материалы и давать по ним пояснения в письменной форме;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обращаться в Комиссию с подлежащим удовлетворению ходатайством о проведении с ним беседы по вопросам, указанным в подпункте 2 пункта 8 настоящего положения.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Пояснения, указанные в пункте 10 настоящего Положения, приобщаются к материалам проверки.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Результаты проверки рассматриваются на заседании Комиссии, оформляются заключением, которое подписывается председателем Комиссии. В случае отсутствия председателя Комиссии подписывается заместителем председателя Комиссии.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По окончании проверки Комиссия обязана ознакомить Главу сельского поселения с результатами проверки.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Заключение о результатах проверки выносится председателем Комиссии (его заместителем) на рассмотрение Комиссии.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Результаты проверки рассматриваются на открытом заседании Комиссии, на котором вправе присутствовать Глава сельского поселения. На указанном заседании представители средств массовой информации могут присутствовать в установленном порядке.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По результатам проверки, предусмотренной пунктом 1 части 1 настоящей статьи, Комиссия может принять одно из следующих решений: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установить, что </w:t>
      </w:r>
      <w:proofErr w:type="gramStart"/>
      <w:r>
        <w:rPr>
          <w:sz w:val="28"/>
          <w:szCs w:val="28"/>
        </w:rPr>
        <w:t>сведения, представленные Главой сельского поселения являются</w:t>
      </w:r>
      <w:proofErr w:type="gramEnd"/>
      <w:r>
        <w:rPr>
          <w:sz w:val="28"/>
          <w:szCs w:val="28"/>
        </w:rPr>
        <w:t xml:space="preserve"> достоверными и полными;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установить, что </w:t>
      </w:r>
      <w:proofErr w:type="gramStart"/>
      <w:r>
        <w:rPr>
          <w:sz w:val="28"/>
          <w:szCs w:val="28"/>
        </w:rPr>
        <w:t>сведения, представленные Главой сельского поселения являются</w:t>
      </w:r>
      <w:proofErr w:type="gramEnd"/>
      <w:r>
        <w:rPr>
          <w:sz w:val="28"/>
          <w:szCs w:val="28"/>
        </w:rPr>
        <w:t xml:space="preserve"> недостоверными и (или) неполными.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По результатам проверки, предусмотренной пунктом 2 части 1 настоящей статьи, Комиссия может принять одно из следующих решений: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установить, что в рассматриваемом случае не содержится признаков нарушения Главы сельского поселения установленных ограничений;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установить, что в рассматриваемом случае имеются признаки нарушения Главы сельского поселения установленных ограничений. В этом случае в решении Комиссии должны быть указаны конкретные установленные ограничения, в отношении которых имеются признаки нарушения.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По результатам соответствующей проверки Комиссия вправе принять иное, чем предусмотрено пунктами  16 и 17 настоящей статьи, решение. Основания и мотивы принятия такого решения отражаются в решении Комиссии.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proofErr w:type="gramStart"/>
      <w:r>
        <w:rPr>
          <w:sz w:val="28"/>
          <w:szCs w:val="28"/>
        </w:rPr>
        <w:t xml:space="preserve">Сведения о результатах проверки представляются Комиссией с одновременным уведомлением об этом Главы  сельского поселения, в отношении которого проводилась проверка, правоохранительным и другим государственным органам, постоянно действующим руководящим органам политических партий и зарегистрированных в соответствии с федеральными </w:t>
      </w:r>
      <w:r>
        <w:rPr>
          <w:sz w:val="28"/>
          <w:szCs w:val="28"/>
        </w:rPr>
        <w:lastRenderedPageBreak/>
        <w:t>законами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объединений, Общественной палате Российской Федерации</w:t>
      </w:r>
      <w:proofErr w:type="gramEnd"/>
      <w:r>
        <w:rPr>
          <w:sz w:val="28"/>
          <w:szCs w:val="28"/>
        </w:rPr>
        <w:t xml:space="preserve">, общероссийским и региональным средствам массовой информации, представившим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в ходе проверки обстоятельств, свидетельствующих о представлении Главой сельского поселения недостоверных или неполных сведений, предусмотренных подпунктом 1 пункта 1 настоящего Положения и о несоблюдении им установленных ограничений, материалы об этом представляются в органы в соответствии с их компетенцией.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По окончании проверки Комиссия направляет решение Комиссии по результатам проверки, заключение о результатах проверки и материалы проверки в Исполнительный комитет Поселения на хранение. Материалы проверки хранятся в течение трех лет со дня окончания проверки, после чего передаются в архив.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21. Информация о представлении Главой  сельского поселения заведомо недостоверных или неполных сведений о доходах, расходах, об имуществе и обязательствах имущественного характера, выявленных Комиссией, подлежит опубликованию и размещению на официальном сайте. Опубликование данной информации  и  размещение на официальном сайте обеспечивает Исполнительный комитет Поселения.</w:t>
      </w: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Васильевского</w:t>
      </w:r>
      <w:proofErr w:type="gramEnd"/>
    </w:p>
    <w:p w:rsidR="00195041" w:rsidRDefault="00195041" w:rsidP="00195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</w:t>
      </w:r>
      <w:proofErr w:type="spellStart"/>
      <w:r>
        <w:rPr>
          <w:sz w:val="28"/>
          <w:szCs w:val="28"/>
        </w:rPr>
        <w:t>Ш.М.Касымуллин</w:t>
      </w:r>
      <w:proofErr w:type="spellEnd"/>
      <w:r>
        <w:rPr>
          <w:sz w:val="28"/>
          <w:szCs w:val="28"/>
        </w:rPr>
        <w:t xml:space="preserve">                                  </w:t>
      </w:r>
    </w:p>
    <w:p w:rsidR="00195041" w:rsidRDefault="00195041" w:rsidP="001950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5041" w:rsidRDefault="00195041" w:rsidP="00195041">
      <w:pPr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Приложение №2 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к решению </w:t>
      </w:r>
      <w:proofErr w:type="gramStart"/>
      <w:r>
        <w:rPr>
          <w:sz w:val="28"/>
          <w:szCs w:val="28"/>
        </w:rPr>
        <w:t>Васильевского</w:t>
      </w:r>
      <w:proofErr w:type="gramEnd"/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сельского Совета  Альметьевского 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муниципального района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Республики Татарстан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86682">
        <w:rPr>
          <w:sz w:val="28"/>
          <w:szCs w:val="28"/>
        </w:rPr>
        <w:t xml:space="preserve">                           №                      </w:t>
      </w:r>
      <w:r>
        <w:rPr>
          <w:sz w:val="28"/>
          <w:szCs w:val="28"/>
        </w:rPr>
        <w:t xml:space="preserve"> 2014 года</w:t>
      </w:r>
    </w:p>
    <w:p w:rsidR="00195041" w:rsidRDefault="00195041" w:rsidP="0019504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041" w:rsidRDefault="00195041" w:rsidP="00195041">
      <w:pPr>
        <w:ind w:firstLine="425"/>
        <w:jc w:val="center"/>
        <w:rPr>
          <w:sz w:val="28"/>
          <w:szCs w:val="28"/>
        </w:rPr>
      </w:pPr>
    </w:p>
    <w:p w:rsidR="00195041" w:rsidRDefault="00195041" w:rsidP="00195041">
      <w:pPr>
        <w:ind w:firstLine="425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195041" w:rsidRDefault="00195041" w:rsidP="00195041">
      <w:pPr>
        <w:ind w:firstLine="425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о комиссии </w:t>
      </w:r>
      <w:r>
        <w:rPr>
          <w:rFonts w:eastAsia="Calibri"/>
          <w:sz w:val="28"/>
          <w:szCs w:val="28"/>
          <w:lang w:eastAsia="en-US"/>
        </w:rPr>
        <w:t xml:space="preserve">по </w:t>
      </w:r>
      <w:proofErr w:type="gramStart"/>
      <w:r>
        <w:rPr>
          <w:rFonts w:eastAsia="Calibri"/>
          <w:sz w:val="28"/>
          <w:szCs w:val="28"/>
          <w:lang w:eastAsia="en-US"/>
        </w:rPr>
        <w:t>контролю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достоверностью сведений </w:t>
      </w:r>
    </w:p>
    <w:p w:rsidR="00195041" w:rsidRDefault="00195041" w:rsidP="00195041">
      <w:pPr>
        <w:ind w:firstLine="425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 доходах, расходах, об имуществе и обязательствах </w:t>
      </w:r>
    </w:p>
    <w:p w:rsidR="00195041" w:rsidRDefault="00195041" w:rsidP="00195041">
      <w:pPr>
        <w:ind w:firstLine="425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имущественного характера</w:t>
      </w:r>
    </w:p>
    <w:p w:rsidR="00195041" w:rsidRDefault="00195041" w:rsidP="00195041">
      <w:pPr>
        <w:ind w:firstLine="425"/>
        <w:jc w:val="center"/>
        <w:rPr>
          <w:sz w:val="28"/>
          <w:szCs w:val="28"/>
        </w:rPr>
      </w:pPr>
    </w:p>
    <w:p w:rsidR="00195041" w:rsidRDefault="00195041" w:rsidP="00195041">
      <w:pPr>
        <w:ind w:firstLine="425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1.Комиссия </w:t>
      </w:r>
      <w:r>
        <w:rPr>
          <w:rFonts w:eastAsia="Calibri"/>
          <w:sz w:val="28"/>
          <w:szCs w:val="28"/>
          <w:lang w:eastAsia="en-US"/>
        </w:rPr>
        <w:t xml:space="preserve">по </w:t>
      </w:r>
      <w:proofErr w:type="gramStart"/>
      <w:r>
        <w:rPr>
          <w:rFonts w:eastAsia="Calibri"/>
          <w:sz w:val="28"/>
          <w:szCs w:val="28"/>
          <w:lang w:eastAsia="en-US"/>
        </w:rPr>
        <w:t>контролю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достоверностью сведений о доходах, расходах, об имуществе и обязательствах  имущественного характера образована в целях проверки:</w:t>
      </w:r>
    </w:p>
    <w:p w:rsidR="00195041" w:rsidRDefault="00195041" w:rsidP="00195041">
      <w:pPr>
        <w:ind w:firstLine="284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1) достоверности и полноты сведений о доходах</w:t>
      </w:r>
      <w:r>
        <w:rPr>
          <w:sz w:val="28"/>
          <w:szCs w:val="28"/>
        </w:rPr>
        <w:t xml:space="preserve">, расходах, об имуществе и обязательствах имущественного характера Главы  сельского поселения;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соблюдения Главой  сельского поселения ограничений и запретов, установленных федеральными законами.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Деятельность комиссии по контролю </w:t>
      </w:r>
      <w:r>
        <w:rPr>
          <w:rFonts w:eastAsia="Calibri"/>
          <w:sz w:val="28"/>
          <w:szCs w:val="28"/>
          <w:lang w:eastAsia="en-US"/>
        </w:rPr>
        <w:t>за достоверностью сведений о доходах, расходах, об имуществе и обязательствах  имущественного характера, представляемых Главой сельского поселения</w:t>
      </w:r>
      <w:r>
        <w:rPr>
          <w:sz w:val="28"/>
          <w:szCs w:val="28"/>
        </w:rPr>
        <w:t xml:space="preserve"> осуществляется в соответствии с Федеральным законом от 25 декабря 2008 года № 273-ФЗ «О противодействии коррупции»,  Положением о проверке достоверности и полноты сведений, представляемых Главой сельского поселения и соблюдения ограничений Главой сельского поселения.</w:t>
      </w:r>
      <w:proofErr w:type="gramEnd"/>
    </w:p>
    <w:p w:rsidR="00195041" w:rsidRDefault="00195041" w:rsidP="00195041">
      <w:pPr>
        <w:ind w:firstLine="425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3. Комиссия </w:t>
      </w:r>
      <w:r>
        <w:rPr>
          <w:rFonts w:eastAsia="Calibri"/>
          <w:sz w:val="28"/>
          <w:szCs w:val="28"/>
          <w:lang w:eastAsia="en-US"/>
        </w:rPr>
        <w:t xml:space="preserve">по </w:t>
      </w:r>
      <w:proofErr w:type="gramStart"/>
      <w:r>
        <w:rPr>
          <w:rFonts w:eastAsia="Calibri"/>
          <w:sz w:val="28"/>
          <w:szCs w:val="28"/>
          <w:lang w:eastAsia="en-US"/>
        </w:rPr>
        <w:t>контролю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достоверностью сведений о доходах, расходах, об имуществе и обязательствах  имущественного характера, представляемых Главой поселения </w:t>
      </w:r>
      <w:r>
        <w:rPr>
          <w:sz w:val="28"/>
          <w:szCs w:val="28"/>
        </w:rPr>
        <w:t xml:space="preserve">образуется Советом Поселения из числа депутатов Совета Поселения в количестве 3 человек. Депутаты Совета Поселения, являющиеся супругами или близкими родственниками, не могут быть членами Комиссии.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Решение Совета Поселения о создании Комиссии принимается открытым голосованием большинством голосов от числа избранных депутатов Совета Поселения и оформляется решением Совета Поселения.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5. Комиссия состоит из председателя Комиссии, заместителя председателя Комиссии и члена Комиссии (далее также – члены Комиссии).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6. Комиссия формируется на заседании Совета Поселения соответствующего созыва.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Предложения по персональному составу Комиссии (по кандидатурам в члены Комиссии) вносятся в Совет Поселения депутатами Совета Поселения.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 Решение Совета Поселения по вопросу об избрании членов Комиссии принимается открытым голосованием.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9. Члены Комиссии избирают из своего состава открытым голосованием председателя Комиссии и заместителя председателя Комиссии. Председатель Комиссии избирается на первом заседании Комиссии. Заместитель председателя Комиссии избирается по предложению председателя Комиссии.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Заседания Комиссии проводятся по мере необходимости. Заседание Комиссии является правомочным, если на нем присутствует большинство от общего числа членов Комиссии. Решения Комиссии принимаются большинством голосов от общего числа членов Комиссии.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11. Обеспечение деятельности Комиссии осуществляет Исполнительный комитет Поселения.</w:t>
      </w:r>
    </w:p>
    <w:p w:rsidR="00195041" w:rsidRDefault="00195041" w:rsidP="00195041">
      <w:pPr>
        <w:ind w:firstLine="425"/>
        <w:rPr>
          <w:sz w:val="28"/>
          <w:szCs w:val="28"/>
        </w:rPr>
      </w:pPr>
    </w:p>
    <w:p w:rsidR="00195041" w:rsidRDefault="00195041" w:rsidP="00195041">
      <w:pPr>
        <w:ind w:firstLine="425"/>
        <w:rPr>
          <w:sz w:val="28"/>
          <w:szCs w:val="28"/>
        </w:rPr>
      </w:pPr>
    </w:p>
    <w:p w:rsidR="00195041" w:rsidRDefault="00195041" w:rsidP="00195041">
      <w:pPr>
        <w:ind w:firstLine="425"/>
        <w:rPr>
          <w:sz w:val="28"/>
          <w:szCs w:val="28"/>
        </w:rPr>
      </w:pPr>
    </w:p>
    <w:p w:rsidR="00195041" w:rsidRDefault="00195041" w:rsidP="00195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Васильевского</w:t>
      </w:r>
      <w:proofErr w:type="gramEnd"/>
    </w:p>
    <w:p w:rsidR="00195041" w:rsidRDefault="00195041" w:rsidP="00195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</w:t>
      </w:r>
      <w:proofErr w:type="spellStart"/>
      <w:r>
        <w:rPr>
          <w:sz w:val="28"/>
          <w:szCs w:val="28"/>
        </w:rPr>
        <w:t>Ш.М.Касымуллин</w:t>
      </w:r>
      <w:proofErr w:type="spellEnd"/>
      <w:r>
        <w:rPr>
          <w:sz w:val="28"/>
          <w:szCs w:val="28"/>
        </w:rPr>
        <w:t xml:space="preserve">                                 </w:t>
      </w:r>
    </w:p>
    <w:p w:rsidR="00195041" w:rsidRDefault="00195041" w:rsidP="001950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95041" w:rsidRDefault="00195041" w:rsidP="00195041">
      <w:pPr>
        <w:ind w:firstLine="425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286682">
      <w:pPr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0" w:name="_GoBack"/>
      <w:bookmarkEnd w:id="0"/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autoSpaceDE w:val="0"/>
        <w:autoSpaceDN w:val="0"/>
        <w:adjustRightInd w:val="0"/>
        <w:ind w:left="4820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№ 3 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к решению </w:t>
      </w:r>
      <w:proofErr w:type="gramStart"/>
      <w:r>
        <w:rPr>
          <w:sz w:val="28"/>
          <w:szCs w:val="28"/>
        </w:rPr>
        <w:t>Васильевского</w:t>
      </w:r>
      <w:proofErr w:type="gramEnd"/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сельского Совета  Альметьевского 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муниципального района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Республики Татарстан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6682">
        <w:rPr>
          <w:sz w:val="28"/>
          <w:szCs w:val="28"/>
        </w:rPr>
        <w:t xml:space="preserve">                            №                        </w:t>
      </w:r>
      <w:r>
        <w:rPr>
          <w:sz w:val="28"/>
          <w:szCs w:val="28"/>
        </w:rPr>
        <w:t xml:space="preserve"> 2014 года</w:t>
      </w:r>
    </w:p>
    <w:p w:rsidR="00195041" w:rsidRDefault="00195041" w:rsidP="00195041">
      <w:pPr>
        <w:autoSpaceDE w:val="0"/>
        <w:autoSpaceDN w:val="0"/>
        <w:adjustRightInd w:val="0"/>
        <w:ind w:left="2832"/>
        <w:outlineLvl w:val="1"/>
        <w:rPr>
          <w:sz w:val="28"/>
          <w:szCs w:val="28"/>
        </w:rPr>
      </w:pPr>
    </w:p>
    <w:p w:rsidR="00195041" w:rsidRDefault="00195041" w:rsidP="00195041">
      <w:pPr>
        <w:ind w:firstLine="42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ПОРЯДОК </w:t>
      </w:r>
    </w:p>
    <w:p w:rsidR="00195041" w:rsidRDefault="00195041" w:rsidP="00195041">
      <w:pPr>
        <w:ind w:firstLine="42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размещения сведений о доходах, расходах, об имуществе </w:t>
      </w:r>
    </w:p>
    <w:p w:rsidR="00195041" w:rsidRDefault="00195041" w:rsidP="00195041">
      <w:pPr>
        <w:ind w:firstLine="42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</w:t>
      </w:r>
      <w:proofErr w:type="gramStart"/>
      <w:r>
        <w:rPr>
          <w:bCs/>
          <w:sz w:val="28"/>
          <w:szCs w:val="28"/>
        </w:rPr>
        <w:t>обязательствах</w:t>
      </w:r>
      <w:proofErr w:type="gramEnd"/>
      <w:r>
        <w:rPr>
          <w:bCs/>
          <w:sz w:val="28"/>
          <w:szCs w:val="28"/>
        </w:rPr>
        <w:t xml:space="preserve"> имущественного характера </w:t>
      </w:r>
    </w:p>
    <w:p w:rsidR="00195041" w:rsidRDefault="00195041" w:rsidP="00195041">
      <w:pPr>
        <w:ind w:firstLine="425"/>
        <w:jc w:val="center"/>
        <w:rPr>
          <w:sz w:val="28"/>
          <w:szCs w:val="28"/>
        </w:rPr>
      </w:pP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1. На официальном сайте в информационно-телекоммуникационной сети «Интернет» размещаются и предоставляются для опубликования средствам массовой информации в связи с их запросами следующие сведения о доходах, расходах, об имуществе и обязательствах имущественного характера, представляемые Главой сельского поселения: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перечень объектов недвижимого имущества, принадлежащих Главе сельского поселения,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перечень транспортных средств, с указанием вида и марки, принадлежащих на праве собственности Главе сельского поселения, его супруге (супругу) и несовершеннолетним детям;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3) декларированный годовой доход Главы  сельского поселения, его супруги (супруга) и несовершеннолетних детей;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сведения о расходах и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акций, если сумма сделки превышает общий доход Главы сельского поселения и его супруги за </w:t>
      </w:r>
      <w:proofErr w:type="gramStart"/>
      <w:r>
        <w:rPr>
          <w:sz w:val="28"/>
          <w:szCs w:val="28"/>
        </w:rPr>
        <w:t>последних</w:t>
      </w:r>
      <w:proofErr w:type="gramEnd"/>
      <w:r>
        <w:rPr>
          <w:sz w:val="28"/>
          <w:szCs w:val="28"/>
        </w:rPr>
        <w:t xml:space="preserve"> три года, предшествующих совершению сделки.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Сведения о доходах, об имуществе и обязательствах имущественного характера Главы сельского поселения, его супруги (супруга) и несовершеннолетних детей, указанные в части 1 настоящей статьи, размещаются на официальном сайте по форме согласно приложению 3 к настоящему Порядку.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 xml:space="preserve">В размещаемых на официальном сайте и предоставляемых средствам массовой информации в связи с их запросами для опубликования сведениях о доходах, расходах, об имуществе и обязательствах имущественного характера, представляемых Главой сельского поселения, запрещается указывать: </w:t>
      </w:r>
      <w:proofErr w:type="gramEnd"/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иные сведения (кроме указанных в пункте 1 настоящего порядка) о доходах Главы сельского поселения,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персональные данные супруги (супруга), детей и иных членов семьи Главы сельского поселения;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данные, позволяющие определить место жительства, почтовый адрес, телефон и иные индивидуальные средства коммуникации Главы сельского поселения, его супруги (супруга), детей и иных членов семьи;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данные, позволяющие определить местонахождение объектов недвижимого имущества, принадлежащих Главе сельского поселения, его супруге (супругу), детям, иным членам семьи на праве собственности или находящихся в их пользовании;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информацию, отнесенную к государственной тайне или являющуюся конфиденциальной.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пункте 1 настоящего порядка, подлежат размещению на официальном сайте в 14-дневный срок со дня истечения срока, установленного для представления Главе сельского поселения сведений о доходах, расходах, об имуществе и обязательствах имущественного характера.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Размещение на официальном сайте сведений о доходах, расходах, об имуществе и обязательствах имущественного характера, указанных в пункте 1 настоящего порядка, обеспечивают Исполнительный комитет Поселения. 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6. Комиссия в трехдневный срок со дня поступления запроса от средства массовой информации сообщает о нем Главе сельского поселения, в отношении которого поступил запрос. В семидневный срок со дня поступления запроса от средства от  массовой информации обеспечивает представление ему сведений, указанных в пункте 1 настоящего порядка, если запрашиваемые сведения отсутствуют на сайте.</w:t>
      </w:r>
    </w:p>
    <w:p w:rsidR="00195041" w:rsidRDefault="00195041" w:rsidP="00195041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7. Муниципальный служащий Исполнительного комитета Поселения, обеспечивающий представление и размещение сведений о доходах, расходах, об имуществе и обязательствах имущественного характера, указанных в пункте 1 настоящего порядка, несет в соответствии с законодательством Российской Федерации ответственность за разглашение сведений, отнесенных к государственной тайне или являющихся конфиденциальными.</w:t>
      </w:r>
    </w:p>
    <w:p w:rsidR="00195041" w:rsidRDefault="00195041" w:rsidP="00195041">
      <w:pPr>
        <w:jc w:val="both"/>
        <w:rPr>
          <w:sz w:val="28"/>
          <w:szCs w:val="28"/>
        </w:rPr>
      </w:pPr>
    </w:p>
    <w:p w:rsidR="00195041" w:rsidRDefault="00286682" w:rsidP="00195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Васильевского</w:t>
      </w:r>
      <w:proofErr w:type="gramEnd"/>
    </w:p>
    <w:p w:rsidR="00195041" w:rsidRDefault="00286682" w:rsidP="0028668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</w:t>
      </w:r>
      <w:r w:rsidR="00195041"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Ш.М.Касымуллин</w:t>
      </w:r>
      <w:proofErr w:type="spellEnd"/>
      <w:r w:rsidR="00195041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   </w:t>
      </w:r>
    </w:p>
    <w:p w:rsidR="00195041" w:rsidRDefault="00195041" w:rsidP="001950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195041" w:rsidRDefault="00195041" w:rsidP="00195041">
      <w:pPr>
        <w:jc w:val="both"/>
        <w:rPr>
          <w:sz w:val="28"/>
          <w:szCs w:val="28"/>
        </w:rPr>
      </w:pPr>
    </w:p>
    <w:p w:rsidR="00195041" w:rsidRDefault="00195041" w:rsidP="00195041">
      <w:pPr>
        <w:jc w:val="both"/>
        <w:rPr>
          <w:sz w:val="28"/>
          <w:szCs w:val="28"/>
        </w:rPr>
      </w:pPr>
    </w:p>
    <w:p w:rsidR="00195041" w:rsidRDefault="00195041" w:rsidP="00195041">
      <w:pPr>
        <w:jc w:val="both"/>
        <w:rPr>
          <w:sz w:val="28"/>
          <w:szCs w:val="28"/>
        </w:rPr>
      </w:pPr>
    </w:p>
    <w:p w:rsidR="00195041" w:rsidRDefault="00195041" w:rsidP="00195041">
      <w:pPr>
        <w:jc w:val="both"/>
        <w:rPr>
          <w:sz w:val="28"/>
          <w:szCs w:val="28"/>
        </w:rPr>
      </w:pPr>
    </w:p>
    <w:p w:rsidR="00523561" w:rsidRDefault="00523561"/>
    <w:sectPr w:rsidR="00523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041"/>
    <w:rsid w:val="00195041"/>
    <w:rsid w:val="00286682"/>
    <w:rsid w:val="0052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95041"/>
    <w:pPr>
      <w:keepNext/>
      <w:widowControl w:val="0"/>
      <w:shd w:val="clear" w:color="auto" w:fill="FFFFFF"/>
      <w:autoSpaceDE w:val="0"/>
      <w:autoSpaceDN w:val="0"/>
      <w:adjustRightInd w:val="0"/>
      <w:spacing w:line="326" w:lineRule="atLeast"/>
      <w:ind w:right="1613"/>
      <w:jc w:val="center"/>
      <w:outlineLvl w:val="0"/>
    </w:pPr>
    <w:rPr>
      <w:b/>
      <w:bCs/>
      <w:color w:val="000000"/>
      <w:spacing w:val="-1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5041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val="x-none" w:eastAsia="x-none"/>
    </w:rPr>
  </w:style>
  <w:style w:type="paragraph" w:styleId="a3">
    <w:name w:val="Title"/>
    <w:basedOn w:val="a"/>
    <w:link w:val="a4"/>
    <w:qFormat/>
    <w:rsid w:val="00195041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19504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95041"/>
    <w:pPr>
      <w:keepNext/>
      <w:widowControl w:val="0"/>
      <w:shd w:val="clear" w:color="auto" w:fill="FFFFFF"/>
      <w:autoSpaceDE w:val="0"/>
      <w:autoSpaceDN w:val="0"/>
      <w:adjustRightInd w:val="0"/>
      <w:spacing w:line="326" w:lineRule="atLeast"/>
      <w:ind w:right="1613"/>
      <w:jc w:val="center"/>
      <w:outlineLvl w:val="0"/>
    </w:pPr>
    <w:rPr>
      <w:b/>
      <w:bCs/>
      <w:color w:val="000000"/>
      <w:spacing w:val="-1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5041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val="x-none" w:eastAsia="x-none"/>
    </w:rPr>
  </w:style>
  <w:style w:type="paragraph" w:styleId="a3">
    <w:name w:val="Title"/>
    <w:basedOn w:val="a"/>
    <w:link w:val="a4"/>
    <w:qFormat/>
    <w:rsid w:val="00195041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19504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4400B-6BB4-4DA4-807A-9BD8DB48D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2778</Words>
  <Characters>15838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18579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2</cp:revision>
  <dcterms:created xsi:type="dcterms:W3CDTF">2014-11-18T11:34:00Z</dcterms:created>
  <dcterms:modified xsi:type="dcterms:W3CDTF">2015-02-02T12:37:00Z</dcterms:modified>
</cp:coreProperties>
</file>